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3F" w:rsidRPr="001C323F" w:rsidRDefault="000230E2" w:rsidP="00964F7D">
      <w:pPr>
        <w:spacing w:after="0"/>
        <w:rPr>
          <w:b/>
          <w:i/>
          <w:color w:val="76923C" w:themeColor="accent3" w:themeShade="BF"/>
          <w:sz w:val="36"/>
        </w:rPr>
      </w:pPr>
      <w:bookmarkStart w:id="0" w:name="_GoBack"/>
      <w:bookmarkEnd w:id="0"/>
      <w:r w:rsidRPr="001C323F">
        <w:rPr>
          <w:rFonts w:asciiTheme="majorHAnsi" w:hAnsiTheme="majorHAnsi"/>
          <w:b/>
          <w:i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01290" cy="1424940"/>
            <wp:effectExtent l="19050" t="0" r="3810" b="0"/>
            <wp:wrapSquare wrapText="bothSides"/>
            <wp:docPr id="1" name="Image 1" descr="C:\Users\Laurence.Laurence-PC\Documents\CHEMINS D ENFANCE\LOGO\logo 2015-16\CheminEnfance(C)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ce.Laurence-PC\Documents\CHEMINS D ENFANCE\LOGO\logo 2015-16\CheminEnfance(C)RV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323F">
        <w:rPr>
          <w:b/>
          <w:i/>
          <w:sz w:val="24"/>
        </w:rPr>
        <w:t xml:space="preserve">        </w:t>
      </w:r>
      <w:r w:rsidR="00BD5C42" w:rsidRPr="001C323F">
        <w:rPr>
          <w:b/>
          <w:i/>
          <w:sz w:val="24"/>
        </w:rPr>
        <w:t xml:space="preserve"> </w:t>
      </w:r>
      <w:r w:rsidRPr="001C323F">
        <w:rPr>
          <w:b/>
          <w:i/>
          <w:color w:val="76923C" w:themeColor="accent3" w:themeShade="BF"/>
          <w:sz w:val="32"/>
        </w:rPr>
        <w:t xml:space="preserve">L’association vous </w:t>
      </w:r>
      <w:r w:rsidRPr="001C323F">
        <w:rPr>
          <w:b/>
          <w:i/>
          <w:color w:val="76923C" w:themeColor="accent3" w:themeShade="BF"/>
          <w:sz w:val="36"/>
        </w:rPr>
        <w:t xml:space="preserve"> invi</w:t>
      </w:r>
      <w:r w:rsidR="001C323F">
        <w:rPr>
          <w:b/>
          <w:i/>
          <w:color w:val="76923C" w:themeColor="accent3" w:themeShade="BF"/>
          <w:sz w:val="36"/>
        </w:rPr>
        <w:t xml:space="preserve">te </w:t>
      </w:r>
      <w:r w:rsidRPr="001C323F">
        <w:rPr>
          <w:b/>
          <w:i/>
          <w:color w:val="76923C" w:themeColor="accent3" w:themeShade="BF"/>
          <w:sz w:val="32"/>
        </w:rPr>
        <w:t xml:space="preserve">aux </w:t>
      </w:r>
      <w:r w:rsidR="001C323F">
        <w:rPr>
          <w:b/>
          <w:i/>
          <w:color w:val="76923C" w:themeColor="accent3" w:themeShade="BF"/>
          <w:sz w:val="32"/>
        </w:rPr>
        <w:t xml:space="preserve">   </w:t>
      </w:r>
      <w:r w:rsidR="00CB30E5">
        <w:rPr>
          <w:b/>
          <w:i/>
          <w:color w:val="76923C" w:themeColor="accent3" w:themeShade="BF"/>
          <w:sz w:val="32"/>
        </w:rPr>
        <w:t xml:space="preserve">  </w:t>
      </w:r>
      <w:r w:rsidRPr="001C323F">
        <w:rPr>
          <w:b/>
          <w:i/>
          <w:color w:val="76923C" w:themeColor="accent3" w:themeShade="BF"/>
          <w:sz w:val="32"/>
        </w:rPr>
        <w:t xml:space="preserve">«  Samedis de la petite enfance » </w:t>
      </w:r>
    </w:p>
    <w:p w:rsidR="0018258E" w:rsidRPr="000230E2" w:rsidRDefault="0018258E" w:rsidP="00964F7D">
      <w:pPr>
        <w:spacing w:after="0"/>
        <w:rPr>
          <w:color w:val="1F497D" w:themeColor="text2"/>
          <w:sz w:val="20"/>
        </w:rPr>
      </w:pPr>
      <w:r w:rsidRPr="00855FD4">
        <w:rPr>
          <w:color w:val="1F497D" w:themeColor="text2"/>
          <w:sz w:val="28"/>
        </w:rPr>
        <w:t xml:space="preserve"> </w:t>
      </w:r>
    </w:p>
    <w:p w:rsidR="0018258E" w:rsidRDefault="0018258E" w:rsidP="00964F7D">
      <w:pPr>
        <w:spacing w:after="0"/>
        <w:rPr>
          <w:rFonts w:asciiTheme="majorHAnsi" w:hAnsiTheme="majorHAnsi"/>
          <w:b/>
          <w:color w:val="002060"/>
          <w:sz w:val="36"/>
        </w:rPr>
      </w:pPr>
      <w:r w:rsidRPr="00990395">
        <w:rPr>
          <w:rFonts w:asciiTheme="majorHAnsi" w:hAnsiTheme="majorHAnsi"/>
          <w:b/>
        </w:rPr>
        <w:t xml:space="preserve">    </w:t>
      </w:r>
      <w:r w:rsidR="000F53D2">
        <w:rPr>
          <w:rFonts w:asciiTheme="majorHAnsi" w:hAnsiTheme="majorHAnsi"/>
          <w:b/>
        </w:rPr>
        <w:t xml:space="preserve">                 </w:t>
      </w:r>
      <w:r w:rsidRPr="00990395">
        <w:rPr>
          <w:rFonts w:asciiTheme="majorHAnsi" w:hAnsiTheme="majorHAnsi"/>
          <w:b/>
        </w:rPr>
        <w:t xml:space="preserve"> </w:t>
      </w:r>
      <w:r w:rsidR="000230E2">
        <w:rPr>
          <w:rFonts w:asciiTheme="majorHAnsi" w:hAnsiTheme="majorHAnsi"/>
          <w:b/>
          <w:color w:val="002060"/>
          <w:sz w:val="36"/>
        </w:rPr>
        <w:t>Samedi 21</w:t>
      </w:r>
      <w:r w:rsidR="00375FFD">
        <w:rPr>
          <w:rFonts w:asciiTheme="majorHAnsi" w:hAnsiTheme="majorHAnsi"/>
          <w:b/>
          <w:color w:val="002060"/>
          <w:sz w:val="36"/>
        </w:rPr>
        <w:t xml:space="preserve"> </w:t>
      </w:r>
      <w:r w:rsidRPr="00990395">
        <w:rPr>
          <w:rFonts w:asciiTheme="majorHAnsi" w:hAnsiTheme="majorHAnsi"/>
          <w:b/>
          <w:color w:val="002060"/>
          <w:sz w:val="36"/>
        </w:rPr>
        <w:t>novembre</w:t>
      </w:r>
      <w:r w:rsidR="00BD5C42" w:rsidRPr="00990395">
        <w:rPr>
          <w:rFonts w:asciiTheme="majorHAnsi" w:hAnsiTheme="majorHAnsi"/>
          <w:b/>
          <w:color w:val="002060"/>
          <w:sz w:val="36"/>
        </w:rPr>
        <w:t xml:space="preserve"> </w:t>
      </w:r>
    </w:p>
    <w:p w:rsidR="00964F7D" w:rsidRDefault="000230E2" w:rsidP="00CA474F">
      <w:pPr>
        <w:rPr>
          <w:color w:val="002060"/>
          <w:sz w:val="36"/>
        </w:rPr>
      </w:pPr>
      <w:r>
        <w:rPr>
          <w:rFonts w:asciiTheme="majorHAnsi" w:hAnsiTheme="majorHAnsi"/>
          <w:color w:val="002060"/>
          <w:sz w:val="36"/>
        </w:rPr>
        <w:t xml:space="preserve">       </w:t>
      </w:r>
      <w:r w:rsidR="00855FD4">
        <w:rPr>
          <w:rFonts w:asciiTheme="majorHAnsi" w:hAnsiTheme="majorHAnsi"/>
          <w:color w:val="002060"/>
          <w:sz w:val="36"/>
        </w:rPr>
        <w:t xml:space="preserve">   </w:t>
      </w:r>
      <w:r w:rsidR="000F53D2">
        <w:rPr>
          <w:rFonts w:asciiTheme="majorHAnsi" w:hAnsiTheme="majorHAnsi"/>
          <w:color w:val="002060"/>
          <w:sz w:val="36"/>
        </w:rPr>
        <w:t xml:space="preserve">              </w:t>
      </w:r>
      <w:r>
        <w:rPr>
          <w:rFonts w:asciiTheme="majorHAnsi" w:hAnsiTheme="majorHAnsi"/>
          <w:color w:val="002060"/>
          <w:sz w:val="36"/>
        </w:rPr>
        <w:t>d</w:t>
      </w:r>
      <w:r w:rsidRPr="00990395">
        <w:rPr>
          <w:rFonts w:asciiTheme="majorHAnsi" w:hAnsiTheme="majorHAnsi"/>
          <w:color w:val="002060"/>
          <w:sz w:val="36"/>
        </w:rPr>
        <w:t xml:space="preserve">e </w:t>
      </w:r>
      <w:r>
        <w:rPr>
          <w:rFonts w:asciiTheme="majorHAnsi" w:hAnsiTheme="majorHAnsi"/>
          <w:color w:val="002060"/>
          <w:sz w:val="36"/>
        </w:rPr>
        <w:t>9h45 à 11h15</w:t>
      </w:r>
      <w:r w:rsidR="0018258E" w:rsidRPr="00990395">
        <w:rPr>
          <w:color w:val="002060"/>
          <w:sz w:val="36"/>
        </w:rPr>
        <w:t xml:space="preserve">    </w:t>
      </w:r>
    </w:p>
    <w:p w:rsidR="001E0F75" w:rsidRPr="00CC6913" w:rsidRDefault="000F53D2" w:rsidP="00CA474F">
      <w:pPr>
        <w:rPr>
          <w:rFonts w:asciiTheme="majorHAnsi" w:hAnsiTheme="majorHAnsi"/>
          <w:color w:val="4F6228" w:themeColor="accent3" w:themeShade="80"/>
          <w:sz w:val="24"/>
        </w:rPr>
      </w:pPr>
      <w:r>
        <w:rPr>
          <w:color w:val="002060"/>
          <w:sz w:val="36"/>
        </w:rPr>
        <w:t xml:space="preserve">                            </w:t>
      </w:r>
      <w:r w:rsidR="00CB30E5">
        <w:rPr>
          <w:color w:val="002060"/>
          <w:sz w:val="36"/>
        </w:rPr>
        <w:t xml:space="preserve">  </w:t>
      </w:r>
      <w:r w:rsidR="00FD6A42">
        <w:rPr>
          <w:b/>
          <w:color w:val="4F6228" w:themeColor="accent3" w:themeShade="80"/>
          <w:sz w:val="36"/>
        </w:rPr>
        <w:t xml:space="preserve">Aux </w:t>
      </w:r>
      <w:r w:rsidR="00FD6A42" w:rsidRPr="00FD6A42">
        <w:rPr>
          <w:b/>
          <w:color w:val="4F6228" w:themeColor="accent3" w:themeShade="80"/>
          <w:sz w:val="32"/>
        </w:rPr>
        <w:t>«</w:t>
      </w:r>
      <w:r w:rsidR="00FD6A42">
        <w:rPr>
          <w:b/>
          <w:color w:val="4F6228" w:themeColor="accent3" w:themeShade="80"/>
          <w:sz w:val="36"/>
        </w:rPr>
        <w:t>Petits P</w:t>
      </w:r>
      <w:r w:rsidRPr="000F53D2">
        <w:rPr>
          <w:b/>
          <w:color w:val="4F6228" w:themeColor="accent3" w:themeShade="80"/>
          <w:sz w:val="36"/>
        </w:rPr>
        <w:t>as</w:t>
      </w:r>
      <w:r w:rsidR="00FD6A42" w:rsidRPr="00FD6A42">
        <w:rPr>
          <w:b/>
          <w:color w:val="4F6228" w:themeColor="accent3" w:themeShade="80"/>
          <w:sz w:val="28"/>
        </w:rPr>
        <w:t>»</w:t>
      </w:r>
      <w:r w:rsidR="00CB30E5">
        <w:rPr>
          <w:b/>
          <w:color w:val="4F6228" w:themeColor="accent3" w:themeShade="80"/>
          <w:sz w:val="36"/>
        </w:rPr>
        <w:t xml:space="preserve">, 126 place St Jean. </w:t>
      </w:r>
      <w:r>
        <w:rPr>
          <w:b/>
          <w:color w:val="4F6228" w:themeColor="accent3" w:themeShade="80"/>
          <w:sz w:val="36"/>
        </w:rPr>
        <w:t>Verneuil</w:t>
      </w:r>
      <w:r w:rsidRPr="000F53D2">
        <w:rPr>
          <w:b/>
          <w:color w:val="4F6228" w:themeColor="accent3" w:themeShade="80"/>
          <w:sz w:val="36"/>
        </w:rPr>
        <w:t xml:space="preserve"> </w:t>
      </w:r>
      <w:r w:rsidR="0018258E" w:rsidRPr="00990395">
        <w:rPr>
          <w:color w:val="002060"/>
          <w:sz w:val="36"/>
        </w:rPr>
        <w:t xml:space="preserve">         </w:t>
      </w:r>
      <w:r w:rsidR="000230E2">
        <w:rPr>
          <w:color w:val="002060"/>
          <w:sz w:val="36"/>
        </w:rPr>
        <w:t xml:space="preserve">                                                              </w:t>
      </w:r>
    </w:p>
    <w:p w:rsidR="0018258E" w:rsidRPr="00990395" w:rsidRDefault="001B08BF">
      <w:pPr>
        <w:rPr>
          <w:rFonts w:asciiTheme="majorHAnsi" w:hAnsiTheme="majorHAnsi"/>
          <w:color w:val="EF1F8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-572135</wp:posOffset>
                </wp:positionH>
                <wp:positionV relativeFrom="paragraph">
                  <wp:posOffset>1193800</wp:posOffset>
                </wp:positionV>
                <wp:extent cx="2758440" cy="6164580"/>
                <wp:effectExtent l="13335" t="11430" r="9525" b="2476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61645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400F9" w:rsidRPr="00A70840" w:rsidRDefault="00B400F9" w:rsidP="00B400F9">
                            <w:pPr>
                              <w:ind w:firstLine="708"/>
                              <w:jc w:val="both"/>
                            </w:pPr>
                            <w:r w:rsidRPr="00A70840">
                              <w:t xml:space="preserve">Pour la deuxième fois cette année, l’effroi saisit chacun devant l’horreur des attentats que Paris vient de vivre. Les </w:t>
                            </w:r>
                            <w:r>
                              <w:t>plus jeunes</w:t>
                            </w:r>
                            <w:r w:rsidRPr="00A70840">
                              <w:t xml:space="preserve"> </w:t>
                            </w:r>
                            <w:r>
                              <w:t xml:space="preserve">sont eux aussi </w:t>
                            </w:r>
                            <w:r w:rsidRPr="00A70840">
                              <w:t xml:space="preserve">très sensibles à ce qui ébranle </w:t>
                            </w:r>
                            <w:r>
                              <w:t>les adultes</w:t>
                            </w:r>
                            <w:r w:rsidRPr="00A70840">
                              <w:t>. D’autre part, et en deho</w:t>
                            </w:r>
                            <w:r>
                              <w:t>rs de cette terrible actualité, l’enfant éprouve parfois</w:t>
                            </w:r>
                            <w:r w:rsidRPr="00A70840">
                              <w:t xml:space="preserve"> des peurs, que les propos </w:t>
                            </w:r>
                            <w:r>
                              <w:t xml:space="preserve">rassurants de ses parents ne parviennent </w:t>
                            </w:r>
                            <w:r w:rsidRPr="00A70840">
                              <w:t xml:space="preserve">guère à calmer … Ces « petites » peurs enfantines semblent bien avoir une fonction pour l’enfant qui découvre le monde, et le crocodile, la sorcière, le loup et autres consorts ont de beaux jours devant eux !  Les livres pour </w:t>
                            </w:r>
                            <w:r>
                              <w:t>la jeunesse</w:t>
                            </w:r>
                            <w:r w:rsidRPr="00A70840">
                              <w:t xml:space="preserve"> mettent en scène ces peurs propres à l’enfance pour le plaisir renouvelé de l’histoire racontée encore et encore. Quand la peur gagne aussi les adultes autour d’eux, la question devient plus complexe : comment l’enfant peut-il se repérer ?  Comment </w:t>
                            </w:r>
                            <w:r>
                              <w:t>l’</w:t>
                            </w:r>
                            <w:r w:rsidRPr="00A70840">
                              <w:t xml:space="preserve">accompagner dans sa quête de compréhension ? </w:t>
                            </w:r>
                            <w:r>
                              <w:t>Et q</w:t>
                            </w:r>
                            <w:r w:rsidRPr="00A70840">
                              <w:t xml:space="preserve">uel est </w:t>
                            </w:r>
                            <w:r>
                              <w:t>l’</w:t>
                            </w:r>
                            <w:r w:rsidRPr="00A70840">
                              <w:t>attrait renouvelé</w:t>
                            </w:r>
                            <w:r>
                              <w:t xml:space="preserve"> du livre</w:t>
                            </w:r>
                            <w:r w:rsidRPr="00A70840">
                              <w:t xml:space="preserve">, le ressort de sa puissance ? L’association </w:t>
                            </w:r>
                            <w:r w:rsidRPr="00D94422">
                              <w:rPr>
                                <w:i/>
                              </w:rPr>
                              <w:t>Chemins d’enfance</w:t>
                            </w:r>
                            <w:r w:rsidRPr="00A70840">
                              <w:t xml:space="preserve"> a invité Armelle Mordrel </w:t>
                            </w:r>
                            <w:r>
                              <w:t xml:space="preserve">membre </w:t>
                            </w:r>
                            <w:r w:rsidRPr="00A70840">
                              <w:t xml:space="preserve">de l’association </w:t>
                            </w:r>
                            <w:r w:rsidR="003650C0">
                              <w:rPr>
                                <w:i/>
                              </w:rPr>
                              <w:t xml:space="preserve">« Lire &amp; faire lire » </w:t>
                            </w:r>
                            <w:r w:rsidRPr="00A70840">
                              <w:t xml:space="preserve">afin d’échanger ensemble. Chacun est le bienvenu, parent, adulte, professionnel intéressé par ces questions, avec vos expériences pour enrichir notre discussion. </w:t>
                            </w:r>
                            <w:r>
                              <w:t>Nous vous attendons nombreux !</w:t>
                            </w:r>
                          </w:p>
                          <w:p w:rsidR="008E48B2" w:rsidRPr="008E48B2" w:rsidRDefault="008E48B2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5.05pt;margin-top:94pt;width:217.2pt;height:4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B400F9" w:rsidRPr="00A70840" w:rsidRDefault="00B400F9" w:rsidP="00B400F9">
                      <w:pPr>
                        <w:ind w:firstLine="708"/>
                        <w:jc w:val="both"/>
                      </w:pPr>
                      <w:r w:rsidRPr="00A70840">
                        <w:t xml:space="preserve">Pour la deuxième fois cette année, l’effroi saisit chacun devant l’horreur des attentats que Paris vient de vivre. Les </w:t>
                      </w:r>
                      <w:r>
                        <w:t>plus jeunes</w:t>
                      </w:r>
                      <w:r w:rsidRPr="00A70840">
                        <w:t xml:space="preserve"> </w:t>
                      </w:r>
                      <w:r>
                        <w:t xml:space="preserve">sont eux aussi </w:t>
                      </w:r>
                      <w:r w:rsidRPr="00A70840">
                        <w:t xml:space="preserve">très sensibles à ce qui ébranle </w:t>
                      </w:r>
                      <w:r>
                        <w:t>les adultes</w:t>
                      </w:r>
                      <w:r w:rsidRPr="00A70840">
                        <w:t>. D’autre part, et en deho</w:t>
                      </w:r>
                      <w:r>
                        <w:t>rs de cette terrible actualité, l’enfant éprouve parfois</w:t>
                      </w:r>
                      <w:r w:rsidRPr="00A70840">
                        <w:t xml:space="preserve"> des peurs, que les propos </w:t>
                      </w:r>
                      <w:r>
                        <w:t xml:space="preserve">rassurants de ses parents ne parviennent </w:t>
                      </w:r>
                      <w:r w:rsidRPr="00A70840">
                        <w:t xml:space="preserve">guère à calmer … Ces « petites » peurs enfantines semblent bien avoir une fonction pour l’enfant qui découvre le monde, et le crocodile, la sorcière, le loup et autres consorts ont de beaux jours devant eux !  Les livres pour </w:t>
                      </w:r>
                      <w:r>
                        <w:t>la jeunesse</w:t>
                      </w:r>
                      <w:r w:rsidRPr="00A70840">
                        <w:t xml:space="preserve"> mettent en scène ces peurs propres à l’enfance pour le plaisir renouvelé de l’histoire racontée encore et encore. Quand la peur gagne aussi les adultes autour d’eux, la question devient plus complexe : comment l’enfant peut-il se repérer ?  Comment </w:t>
                      </w:r>
                      <w:r>
                        <w:t>l’</w:t>
                      </w:r>
                      <w:r w:rsidRPr="00A70840">
                        <w:t xml:space="preserve">accompagner dans sa quête de compréhension ? </w:t>
                      </w:r>
                      <w:r>
                        <w:t>Et q</w:t>
                      </w:r>
                      <w:r w:rsidRPr="00A70840">
                        <w:t xml:space="preserve">uel est </w:t>
                      </w:r>
                      <w:r>
                        <w:t>l’</w:t>
                      </w:r>
                      <w:r w:rsidRPr="00A70840">
                        <w:t>attrait renouvelé</w:t>
                      </w:r>
                      <w:r>
                        <w:t xml:space="preserve"> du livre</w:t>
                      </w:r>
                      <w:r w:rsidRPr="00A70840">
                        <w:t xml:space="preserve">, le ressort de sa puissance ? L’association </w:t>
                      </w:r>
                      <w:r w:rsidRPr="00D94422">
                        <w:rPr>
                          <w:i/>
                        </w:rPr>
                        <w:t>Chemins d’enfance</w:t>
                      </w:r>
                      <w:r w:rsidRPr="00A70840">
                        <w:t xml:space="preserve"> a invité Armelle Mordrel </w:t>
                      </w:r>
                      <w:r>
                        <w:t xml:space="preserve">membre </w:t>
                      </w:r>
                      <w:r w:rsidRPr="00A70840">
                        <w:t xml:space="preserve">de l’association </w:t>
                      </w:r>
                      <w:r w:rsidR="003650C0">
                        <w:rPr>
                          <w:i/>
                        </w:rPr>
                        <w:t xml:space="preserve">« Lire &amp; faire lire » </w:t>
                      </w:r>
                      <w:r w:rsidRPr="00A70840">
                        <w:t xml:space="preserve">afin d’échanger ensemble. Chacun est le bienvenu, parent, adulte, professionnel intéressé par ces questions, avec vos expériences pour enrichir notre discussion. </w:t>
                      </w:r>
                      <w:r>
                        <w:t>Nous vous attendons nombreux !</w:t>
                      </w:r>
                    </w:p>
                    <w:p w:rsidR="008E48B2" w:rsidRPr="008E48B2" w:rsidRDefault="008E48B2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2254885</wp:posOffset>
                </wp:positionH>
                <wp:positionV relativeFrom="paragraph">
                  <wp:posOffset>1432560</wp:posOffset>
                </wp:positionV>
                <wp:extent cx="4328160" cy="701040"/>
                <wp:effectExtent l="1905" t="2540" r="3810" b="127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16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8CE" w:rsidRPr="002828CE" w:rsidRDefault="002828CE" w:rsidP="002828CE">
                            <w:pPr>
                              <w:spacing w:after="0"/>
                              <w:rPr>
                                <w:rFonts w:ascii="Comic Sans MS" w:eastAsia="FangSong" w:hAnsi="Comic Sans MS"/>
                                <w:color w:val="C0504D" w:themeColor="accent2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FangSong" w:hAnsi="Comic Sans MS"/>
                                <w:color w:val="C0504D" w:themeColor="accent2"/>
                                <w:sz w:val="28"/>
                              </w:rPr>
                              <w:t xml:space="preserve">       </w:t>
                            </w:r>
                            <w:r w:rsidRPr="002828CE">
                              <w:rPr>
                                <w:rFonts w:ascii="Comic Sans MS" w:eastAsia="FangSong" w:hAnsi="Comic Sans MS"/>
                                <w:color w:val="C0504D" w:themeColor="accent2"/>
                                <w:sz w:val="28"/>
                              </w:rPr>
                              <w:t>Avec la participation de Armelle Mordrel,</w:t>
                            </w:r>
                          </w:p>
                          <w:p w:rsidR="002828CE" w:rsidRPr="00885B64" w:rsidRDefault="002828CE" w:rsidP="002828CE">
                            <w:pPr>
                              <w:spacing w:after="0"/>
                              <w:rPr>
                                <w:rFonts w:ascii="FangSong" w:eastAsia="FangSong" w:hAnsi="FangSong"/>
                                <w:color w:val="C0504D" w:themeColor="accent2"/>
                                <w:sz w:val="24"/>
                              </w:rPr>
                            </w:pPr>
                            <w:r w:rsidRPr="00885B64">
                              <w:rPr>
                                <w:rFonts w:ascii="Comic Sans MS" w:eastAsia="FangSong" w:hAnsi="Comic Sans MS"/>
                                <w:color w:val="C0504D" w:themeColor="accent2"/>
                                <w:sz w:val="24"/>
                              </w:rPr>
                              <w:t xml:space="preserve">                        </w:t>
                            </w:r>
                            <w:r w:rsidR="00E66815">
                              <w:rPr>
                                <w:rFonts w:ascii="Comic Sans MS" w:eastAsia="FangSong" w:hAnsi="Comic Sans MS"/>
                                <w:color w:val="C0504D" w:themeColor="accent2"/>
                                <w:sz w:val="24"/>
                              </w:rPr>
                              <w:t xml:space="preserve">de l’association </w:t>
                            </w:r>
                            <w:r w:rsidRPr="00885B64">
                              <w:rPr>
                                <w:rFonts w:ascii="Comic Sans MS" w:eastAsia="MS Mincho" w:hAnsi="Comic Sans MS" w:cs="MS Mincho"/>
                                <w:color w:val="C0504D" w:themeColor="accent2"/>
                                <w:sz w:val="24"/>
                              </w:rPr>
                              <w:t>« </w:t>
                            </w:r>
                            <w:r w:rsidRPr="00885B64">
                              <w:rPr>
                                <w:rFonts w:ascii="Comic Sans MS" w:eastAsia="FangSong" w:hAnsi="Comic Sans MS"/>
                                <w:i/>
                                <w:color w:val="C0504D" w:themeColor="accent2"/>
                                <w:sz w:val="24"/>
                              </w:rPr>
                              <w:t>Lire &amp; faire lire</w:t>
                            </w:r>
                            <w:r w:rsidRPr="00885B64">
                              <w:rPr>
                                <w:rFonts w:ascii="Comic Sans MS" w:eastAsia="FangSong" w:hAnsi="Comic Sans MS"/>
                                <w:color w:val="C0504D" w:themeColor="accent2"/>
                                <w:sz w:val="24"/>
                              </w:rPr>
                              <w:t>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77.55pt;margin-top:112.8pt;width:340.8pt;height:5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WJMhA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" stroked="f">
                <v:textbox>
                  <w:txbxContent>
                    <w:p w:rsidR="002828CE" w:rsidRPr="002828CE" w:rsidRDefault="002828CE" w:rsidP="002828CE">
                      <w:pPr>
                        <w:spacing w:after="0"/>
                        <w:rPr>
                          <w:rFonts w:ascii="Comic Sans MS" w:eastAsia="FangSong" w:hAnsi="Comic Sans MS"/>
                          <w:color w:val="C0504D" w:themeColor="accent2"/>
                          <w:sz w:val="28"/>
                        </w:rPr>
                      </w:pPr>
                      <w:r>
                        <w:rPr>
                          <w:rFonts w:ascii="Comic Sans MS" w:eastAsia="FangSong" w:hAnsi="Comic Sans MS"/>
                          <w:color w:val="C0504D" w:themeColor="accent2"/>
                          <w:sz w:val="28"/>
                        </w:rPr>
                        <w:t xml:space="preserve">       </w:t>
                      </w:r>
                      <w:r w:rsidRPr="002828CE">
                        <w:rPr>
                          <w:rFonts w:ascii="Comic Sans MS" w:eastAsia="FangSong" w:hAnsi="Comic Sans MS"/>
                          <w:color w:val="C0504D" w:themeColor="accent2"/>
                          <w:sz w:val="28"/>
                        </w:rPr>
                        <w:t>Avec la participation de Armelle Mordrel,</w:t>
                      </w:r>
                    </w:p>
                    <w:p w:rsidR="002828CE" w:rsidRPr="00885B64" w:rsidRDefault="002828CE" w:rsidP="002828CE">
                      <w:pPr>
                        <w:spacing w:after="0"/>
                        <w:rPr>
                          <w:rFonts w:ascii="FangSong" w:eastAsia="FangSong" w:hAnsi="FangSong"/>
                          <w:color w:val="C0504D" w:themeColor="accent2"/>
                          <w:sz w:val="24"/>
                        </w:rPr>
                      </w:pPr>
                      <w:r w:rsidRPr="00885B64">
                        <w:rPr>
                          <w:rFonts w:ascii="Comic Sans MS" w:eastAsia="FangSong" w:hAnsi="Comic Sans MS"/>
                          <w:color w:val="C0504D" w:themeColor="accent2"/>
                          <w:sz w:val="24"/>
                        </w:rPr>
                        <w:t xml:space="preserve">                        </w:t>
                      </w:r>
                      <w:r w:rsidR="00E66815">
                        <w:rPr>
                          <w:rFonts w:ascii="Comic Sans MS" w:eastAsia="FangSong" w:hAnsi="Comic Sans MS"/>
                          <w:color w:val="C0504D" w:themeColor="accent2"/>
                          <w:sz w:val="24"/>
                        </w:rPr>
                        <w:t xml:space="preserve">de l’association </w:t>
                      </w:r>
                      <w:r w:rsidRPr="00885B64">
                        <w:rPr>
                          <w:rFonts w:ascii="Comic Sans MS" w:eastAsia="MS Mincho" w:hAnsi="Comic Sans MS" w:cs="MS Mincho"/>
                          <w:color w:val="C0504D" w:themeColor="accent2"/>
                          <w:sz w:val="24"/>
                        </w:rPr>
                        <w:t>« </w:t>
                      </w:r>
                      <w:r w:rsidRPr="00885B64">
                        <w:rPr>
                          <w:rFonts w:ascii="Comic Sans MS" w:eastAsia="FangSong" w:hAnsi="Comic Sans MS"/>
                          <w:i/>
                          <w:color w:val="C0504D" w:themeColor="accent2"/>
                          <w:sz w:val="24"/>
                        </w:rPr>
                        <w:t>Lire &amp; faire lire</w:t>
                      </w:r>
                      <w:r w:rsidRPr="00885B64">
                        <w:rPr>
                          <w:rFonts w:ascii="Comic Sans MS" w:eastAsia="FangSong" w:hAnsi="Comic Sans MS"/>
                          <w:color w:val="C0504D" w:themeColor="accent2"/>
                          <w:sz w:val="24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 w:rsidR="0018258E" w:rsidRPr="00990395">
        <w:rPr>
          <w:rFonts w:asciiTheme="majorHAnsi" w:hAnsiTheme="majorHAnsi"/>
          <w:color w:val="002060"/>
          <w:sz w:val="28"/>
        </w:rPr>
        <w:br w:type="textWrapping" w:clear="all"/>
      </w:r>
      <w:r>
        <w:rPr>
          <w:rFonts w:ascii="Comic Sans MS" w:hAnsi="Comic Sans MS"/>
          <w:i/>
          <w:color w:val="76923C" w:themeColor="accent3" w:themeShade="BF"/>
          <w:sz w:val="3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86pt;height:78pt" adj=",10800" fillcolor="#c0504d [3205]" strokecolor="#c0504d [3205]">
            <v:shadow color="#868686"/>
            <v:textpath style="font-family:&quot;Arial Black&quot;;font-size:18pt;font-weight:bold" fitshape="t" trim="t" string="L'enfant et la peur : &#10;Les livres peuvent-ils contribuer à la surmonter ? "/>
          </v:shape>
        </w:pict>
      </w:r>
    </w:p>
    <w:p w:rsidR="001E0F75" w:rsidRDefault="001E0F75" w:rsidP="001E0F75">
      <w:pPr>
        <w:spacing w:after="0"/>
      </w:pPr>
    </w:p>
    <w:p w:rsidR="001E0F75" w:rsidRDefault="001B08BF" w:rsidP="00BD5C42">
      <w:pPr>
        <w:tabs>
          <w:tab w:val="left" w:pos="5208"/>
        </w:tabs>
        <w:ind w:left="42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3307080</wp:posOffset>
                </wp:positionV>
                <wp:extent cx="3855720" cy="845820"/>
                <wp:effectExtent l="13335" t="6985" r="7620" b="1397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72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200" w:rsidRDefault="001A3200" w:rsidP="001A3200">
                            <w:pPr>
                              <w:tabs>
                                <w:tab w:val="left" w:pos="5208"/>
                              </w:tabs>
                              <w:spacing w:after="0"/>
                            </w:pPr>
                            <w:r w:rsidRPr="001C323F">
                              <w:rPr>
                                <w:rFonts w:eastAsia="MS PGothic"/>
                                <w:b/>
                                <w:i/>
                                <w:sz w:val="24"/>
                                <w:szCs w:val="24"/>
                              </w:rPr>
                              <w:t>Rsgts</w:t>
                            </w:r>
                            <w:r w:rsidRPr="00181D4C">
                              <w:t xml:space="preserve"> </w:t>
                            </w:r>
                            <w:r>
                              <w:t xml:space="preserve"> au 06.82.76.07.04  &amp;  </w:t>
                            </w:r>
                            <w:hyperlink r:id="rId7" w:history="1">
                              <w:r w:rsidRPr="00C14BC6">
                                <w:rPr>
                                  <w:rStyle w:val="Lienhypertexte"/>
                                </w:rPr>
                                <w:t>cheminsdenfance@gmail.com</w:t>
                              </w:r>
                            </w:hyperlink>
                          </w:p>
                          <w:p w:rsidR="001A3200" w:rsidRDefault="001A3200" w:rsidP="001A3200">
                            <w:r w:rsidRPr="001A3200">
                              <w:rPr>
                                <w:b/>
                              </w:rPr>
                              <w:t xml:space="preserve">Site </w:t>
                            </w:r>
                            <w:r>
                              <w:t xml:space="preserve">: </w:t>
                            </w:r>
                            <w:r w:rsidRPr="001A3200">
                              <w:rPr>
                                <w:i/>
                              </w:rPr>
                              <w:t>cheminsenfance-france.fr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      </w:t>
                            </w:r>
                            <w:r w:rsidRPr="001A3200">
                              <w:rPr>
                                <w:b/>
                                <w:i/>
                                <w:color w:val="C0504D" w:themeColor="accent2"/>
                                <w:sz w:val="24"/>
                              </w:rPr>
                              <w:t>Participation libre,                       possibilité de venir avec les enfants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191.95pt;margin-top:260.4pt;width:303.6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" strokecolor="#c0504d [3205]">
                <v:stroke dashstyle="dashDot"/>
                <v:textbox>
                  <w:txbxContent>
                    <w:p w:rsidR="001A3200" w:rsidRDefault="001A3200" w:rsidP="001A3200">
                      <w:pPr>
                        <w:tabs>
                          <w:tab w:val="left" w:pos="5208"/>
                        </w:tabs>
                        <w:spacing w:after="0"/>
                      </w:pPr>
                      <w:r w:rsidRPr="001C323F">
                        <w:rPr>
                          <w:rFonts w:eastAsia="MS PGothic"/>
                          <w:b/>
                          <w:i/>
                          <w:sz w:val="24"/>
                          <w:szCs w:val="24"/>
                        </w:rPr>
                        <w:t>Rsgts</w:t>
                      </w:r>
                      <w:r w:rsidRPr="00181D4C">
                        <w:t xml:space="preserve"> </w:t>
                      </w:r>
                      <w:r>
                        <w:t xml:space="preserve"> au 06.82.76.07.04  &amp;  </w:t>
                      </w:r>
                      <w:hyperlink r:id="rId8" w:history="1">
                        <w:r w:rsidRPr="00C14BC6">
                          <w:rPr>
                            <w:rStyle w:val="Lienhypertexte"/>
                          </w:rPr>
                          <w:t>cheminsdenfance@gmail.com</w:t>
                        </w:r>
                      </w:hyperlink>
                    </w:p>
                    <w:p w:rsidR="001A3200" w:rsidRDefault="001A3200" w:rsidP="001A3200">
                      <w:r w:rsidRPr="001A3200">
                        <w:rPr>
                          <w:b/>
                        </w:rPr>
                        <w:t xml:space="preserve">Site </w:t>
                      </w:r>
                      <w:r>
                        <w:t xml:space="preserve">: </w:t>
                      </w:r>
                      <w:r w:rsidRPr="001A3200">
                        <w:rPr>
                          <w:i/>
                        </w:rPr>
                        <w:t>cheminsenfance-france.fr</w:t>
                      </w:r>
                      <w:r>
                        <w:rPr>
                          <w:b/>
                          <w:i/>
                        </w:rPr>
                        <w:t xml:space="preserve">        </w:t>
                      </w:r>
                      <w:r w:rsidRPr="001A3200">
                        <w:rPr>
                          <w:b/>
                          <w:i/>
                          <w:color w:val="C0504D" w:themeColor="accent2"/>
                          <w:sz w:val="24"/>
                        </w:rPr>
                        <w:t>Participation libre,                       possibilité de venir avec les enfants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964F7D" w:rsidRPr="00CA474F">
        <w:rPr>
          <w:noProof/>
        </w:rPr>
        <w:drawing>
          <wp:inline distT="0" distB="0" distL="0" distR="0">
            <wp:extent cx="4198620" cy="3177540"/>
            <wp:effectExtent l="0" t="171450" r="0" b="0"/>
            <wp:docPr id="8" name="Image 1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522" cy="3178223"/>
                    </a:xfrm>
                    <a:prstGeom prst="flowChartDelay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  <a:scene3d>
                      <a:camera prst="isometricOffAxis2Left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B400F9" w:rsidRDefault="00B400F9" w:rsidP="000F53D2">
      <w:pPr>
        <w:tabs>
          <w:tab w:val="left" w:pos="5208"/>
        </w:tabs>
        <w:spacing w:after="0"/>
        <w:rPr>
          <w:rFonts w:eastAsia="MS PGothic"/>
          <w:b/>
          <w:i/>
          <w:sz w:val="24"/>
          <w:szCs w:val="24"/>
        </w:rPr>
      </w:pPr>
    </w:p>
    <w:p w:rsidR="00B400F9" w:rsidRDefault="00B400F9" w:rsidP="000F53D2">
      <w:pPr>
        <w:tabs>
          <w:tab w:val="left" w:pos="5208"/>
        </w:tabs>
        <w:spacing w:after="0"/>
        <w:rPr>
          <w:rFonts w:eastAsia="MS PGothic"/>
          <w:b/>
          <w:i/>
          <w:sz w:val="24"/>
          <w:szCs w:val="24"/>
        </w:rPr>
      </w:pPr>
    </w:p>
    <w:p w:rsidR="00B400F9" w:rsidRDefault="00B400F9" w:rsidP="000F53D2">
      <w:pPr>
        <w:tabs>
          <w:tab w:val="left" w:pos="5208"/>
        </w:tabs>
        <w:spacing w:after="0"/>
        <w:rPr>
          <w:rFonts w:eastAsia="MS PGothic"/>
          <w:b/>
          <w:i/>
          <w:sz w:val="24"/>
          <w:szCs w:val="24"/>
        </w:rPr>
      </w:pPr>
    </w:p>
    <w:p w:rsidR="00B400F9" w:rsidRDefault="00B400F9" w:rsidP="000F53D2">
      <w:pPr>
        <w:tabs>
          <w:tab w:val="left" w:pos="5208"/>
        </w:tabs>
        <w:spacing w:after="0"/>
        <w:rPr>
          <w:rFonts w:eastAsia="MS PGothic"/>
          <w:b/>
          <w:i/>
          <w:sz w:val="24"/>
          <w:szCs w:val="24"/>
        </w:rPr>
      </w:pPr>
    </w:p>
    <w:p w:rsidR="00B400F9" w:rsidRDefault="001A3200" w:rsidP="001A3200">
      <w:pPr>
        <w:tabs>
          <w:tab w:val="left" w:pos="5208"/>
        </w:tabs>
        <w:spacing w:after="0"/>
        <w:jc w:val="center"/>
        <w:rPr>
          <w:rFonts w:eastAsia="MS PGothic"/>
          <w:b/>
          <w:i/>
          <w:sz w:val="24"/>
          <w:szCs w:val="24"/>
        </w:rPr>
      </w:pPr>
      <w:r>
        <w:rPr>
          <w:rFonts w:eastAsia="MS PGothic"/>
          <w:b/>
          <w:i/>
          <w:sz w:val="24"/>
          <w:szCs w:val="24"/>
        </w:rPr>
        <w:t xml:space="preserve">                                                                                      </w:t>
      </w:r>
      <w:r w:rsidRPr="001A3200">
        <w:rPr>
          <w:rFonts w:eastAsia="MS PGothic"/>
          <w:b/>
          <w:i/>
          <w:noProof/>
          <w:sz w:val="24"/>
          <w:szCs w:val="24"/>
        </w:rPr>
        <w:drawing>
          <wp:inline distT="0" distB="0" distL="0" distR="0">
            <wp:extent cx="609600" cy="662940"/>
            <wp:effectExtent l="19050" t="0" r="0" b="0"/>
            <wp:docPr id="13" name="Image 76" descr="http://www.parents-atout-eure.org/local/cache-vignettes/L130xH131/Reaap_2009-2-ec3c4-4b5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parents-atout-eure.org/local/cache-vignettes/L130xH131/Reaap_2009-2-ec3c4-4b5df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30E5">
        <w:rPr>
          <w:rFonts w:eastAsia="MS PGothic"/>
          <w:b/>
          <w:i/>
          <w:sz w:val="24"/>
          <w:szCs w:val="24"/>
        </w:rPr>
        <w:t xml:space="preserve">    </w:t>
      </w:r>
      <w:r>
        <w:rPr>
          <w:rFonts w:eastAsia="MS PGothic"/>
          <w:b/>
          <w:i/>
          <w:sz w:val="24"/>
          <w:szCs w:val="24"/>
        </w:rPr>
        <w:t xml:space="preserve"> </w:t>
      </w:r>
      <w:r w:rsidRPr="001A3200">
        <w:rPr>
          <w:rFonts w:eastAsia="MS PGothic"/>
          <w:b/>
          <w:i/>
          <w:noProof/>
          <w:sz w:val="24"/>
          <w:szCs w:val="24"/>
        </w:rPr>
        <w:drawing>
          <wp:inline distT="0" distB="0" distL="0" distR="0">
            <wp:extent cx="556260" cy="609600"/>
            <wp:effectExtent l="19050" t="0" r="0" b="0"/>
            <wp:docPr id="1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MS PGothic"/>
          <w:b/>
          <w:i/>
          <w:sz w:val="24"/>
          <w:szCs w:val="24"/>
        </w:rPr>
        <w:t xml:space="preserve">  </w:t>
      </w:r>
      <w:r w:rsidRPr="001A3200">
        <w:rPr>
          <w:rFonts w:eastAsia="MS PGothic"/>
          <w:b/>
          <w:i/>
          <w:noProof/>
          <w:sz w:val="24"/>
          <w:szCs w:val="24"/>
        </w:rPr>
        <w:drawing>
          <wp:inline distT="0" distB="0" distL="0" distR="0">
            <wp:extent cx="1017270" cy="524912"/>
            <wp:effectExtent l="19050" t="0" r="0" b="0"/>
            <wp:docPr id="15" name="Image 1" descr="C:\Users\Laurence.Laurence-PC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ce.Laurence-PC\Downloads\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52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0F9" w:rsidRDefault="00B400F9" w:rsidP="000F53D2">
      <w:pPr>
        <w:tabs>
          <w:tab w:val="left" w:pos="5208"/>
        </w:tabs>
        <w:spacing w:after="0"/>
        <w:rPr>
          <w:rFonts w:eastAsia="MS PGothic"/>
          <w:b/>
          <w:i/>
          <w:sz w:val="24"/>
          <w:szCs w:val="24"/>
        </w:rPr>
      </w:pPr>
    </w:p>
    <w:p w:rsidR="00B400F9" w:rsidRDefault="00B400F9" w:rsidP="001A3200">
      <w:pPr>
        <w:tabs>
          <w:tab w:val="left" w:pos="5208"/>
        </w:tabs>
        <w:spacing w:after="0"/>
        <w:jc w:val="center"/>
        <w:rPr>
          <w:rFonts w:eastAsia="MS PGothic"/>
          <w:b/>
          <w:i/>
          <w:sz w:val="24"/>
          <w:szCs w:val="24"/>
        </w:rPr>
      </w:pPr>
    </w:p>
    <w:p w:rsidR="00B400F9" w:rsidRDefault="00B400F9" w:rsidP="000F53D2">
      <w:pPr>
        <w:tabs>
          <w:tab w:val="left" w:pos="5208"/>
        </w:tabs>
        <w:spacing w:after="0"/>
        <w:rPr>
          <w:rFonts w:eastAsia="MS PGothic"/>
          <w:b/>
          <w:i/>
          <w:sz w:val="24"/>
          <w:szCs w:val="24"/>
        </w:rPr>
      </w:pPr>
    </w:p>
    <w:p w:rsidR="00B400F9" w:rsidRDefault="00B400F9" w:rsidP="000F53D2">
      <w:pPr>
        <w:tabs>
          <w:tab w:val="left" w:pos="5208"/>
        </w:tabs>
        <w:spacing w:after="0"/>
        <w:rPr>
          <w:rFonts w:eastAsia="MS PGothic"/>
          <w:b/>
          <w:i/>
          <w:sz w:val="24"/>
          <w:szCs w:val="24"/>
        </w:rPr>
      </w:pPr>
    </w:p>
    <w:p w:rsidR="001A3200" w:rsidRDefault="001B08BF" w:rsidP="001A3200">
      <w:pPr>
        <w:tabs>
          <w:tab w:val="left" w:pos="5208"/>
        </w:tabs>
        <w:spacing w:after="0"/>
        <w:rPr>
          <w:sz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3545205</wp:posOffset>
                </wp:positionV>
                <wp:extent cx="3253740" cy="556260"/>
                <wp:effectExtent l="5715" t="5080" r="7620" b="1016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0F9" w:rsidRDefault="00B400F9" w:rsidP="00B400F9">
                            <w:pPr>
                              <w:rPr>
                                <w:rFonts w:ascii="Comic Sans MS" w:hAnsi="Comic Sans MS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</w:rPr>
                              <w:t xml:space="preserve">Avec la participation de Armelle Mordrel           de  l’association « Lire &amp; faire lire » </w:t>
                            </w:r>
                          </w:p>
                          <w:p w:rsidR="00B400F9" w:rsidRPr="008E48B2" w:rsidRDefault="00B400F9" w:rsidP="00B400F9">
                            <w:pPr>
                              <w:rPr>
                                <w:rFonts w:ascii="Comic Sans MS" w:hAnsi="Comic Sans MS"/>
                                <w:color w:val="E36C0A" w:themeColor="accent6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230.35pt;margin-top:279.15pt;width:256.2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">
                <v:textbox>
                  <w:txbxContent>
                    <w:p w:rsidR="00B400F9" w:rsidRDefault="00B400F9" w:rsidP="00B400F9">
                      <w:pPr>
                        <w:rPr>
                          <w:rFonts w:ascii="Comic Sans MS" w:hAnsi="Comic Sans MS"/>
                          <w:color w:val="E36C0A" w:themeColor="accent6" w:themeShade="BF"/>
                        </w:rPr>
                      </w:pPr>
                      <w:r>
                        <w:rPr>
                          <w:rFonts w:ascii="Comic Sans MS" w:hAnsi="Comic Sans MS"/>
                          <w:color w:val="E36C0A" w:themeColor="accent6" w:themeShade="BF"/>
                        </w:rPr>
                        <w:t xml:space="preserve">Avec la participation de Armelle Mordrel           de  l’association « Lire &amp; faire lire » </w:t>
                      </w:r>
                    </w:p>
                    <w:p w:rsidR="00B400F9" w:rsidRPr="008E48B2" w:rsidRDefault="00B400F9" w:rsidP="00B400F9">
                      <w:pPr>
                        <w:rPr>
                          <w:rFonts w:ascii="Comic Sans MS" w:hAnsi="Comic Sans MS"/>
                          <w:color w:val="E36C0A" w:themeColor="accent6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00F9" w:rsidRPr="00370BF4" w:rsidRDefault="00B400F9" w:rsidP="001A3200">
      <w:pPr>
        <w:tabs>
          <w:tab w:val="left" w:pos="5208"/>
        </w:tabs>
        <w:spacing w:after="0"/>
      </w:pPr>
      <w:r>
        <w:rPr>
          <w:sz w:val="20"/>
        </w:rPr>
        <w:t xml:space="preserve">                                    </w:t>
      </w:r>
    </w:p>
    <w:p w:rsidR="00B400F9" w:rsidRDefault="00B400F9" w:rsidP="000F53D2">
      <w:pPr>
        <w:tabs>
          <w:tab w:val="left" w:pos="5208"/>
        </w:tabs>
        <w:spacing w:after="0"/>
        <w:rPr>
          <w:rFonts w:eastAsia="MS PGothic"/>
          <w:b/>
          <w:i/>
          <w:sz w:val="24"/>
          <w:szCs w:val="24"/>
        </w:rPr>
      </w:pPr>
    </w:p>
    <w:p w:rsidR="00B400F9" w:rsidRDefault="00B400F9" w:rsidP="000F53D2">
      <w:pPr>
        <w:tabs>
          <w:tab w:val="left" w:pos="5208"/>
        </w:tabs>
        <w:spacing w:after="0"/>
        <w:rPr>
          <w:rFonts w:eastAsia="MS PGothic"/>
          <w:b/>
          <w:i/>
          <w:sz w:val="24"/>
          <w:szCs w:val="24"/>
        </w:rPr>
      </w:pPr>
    </w:p>
    <w:sectPr w:rsidR="00B400F9" w:rsidSect="00531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8E"/>
    <w:rsid w:val="00004D86"/>
    <w:rsid w:val="00005D45"/>
    <w:rsid w:val="00006254"/>
    <w:rsid w:val="00006A16"/>
    <w:rsid w:val="000230E2"/>
    <w:rsid w:val="00074AC0"/>
    <w:rsid w:val="00075DE4"/>
    <w:rsid w:val="000830C1"/>
    <w:rsid w:val="000F53D2"/>
    <w:rsid w:val="001177A5"/>
    <w:rsid w:val="00125092"/>
    <w:rsid w:val="0013368C"/>
    <w:rsid w:val="001419C8"/>
    <w:rsid w:val="001626FD"/>
    <w:rsid w:val="00181D4C"/>
    <w:rsid w:val="0018258E"/>
    <w:rsid w:val="001A3200"/>
    <w:rsid w:val="001B08BF"/>
    <w:rsid w:val="001B49DE"/>
    <w:rsid w:val="001C323F"/>
    <w:rsid w:val="001E0F75"/>
    <w:rsid w:val="002828CE"/>
    <w:rsid w:val="002922AA"/>
    <w:rsid w:val="003006F6"/>
    <w:rsid w:val="00300EAA"/>
    <w:rsid w:val="0032497A"/>
    <w:rsid w:val="00337CDF"/>
    <w:rsid w:val="003650C0"/>
    <w:rsid w:val="00370BF4"/>
    <w:rsid w:val="00375FFD"/>
    <w:rsid w:val="003B0C06"/>
    <w:rsid w:val="003E48F2"/>
    <w:rsid w:val="004933E1"/>
    <w:rsid w:val="004D2DDC"/>
    <w:rsid w:val="0052579D"/>
    <w:rsid w:val="00531CA3"/>
    <w:rsid w:val="0056077D"/>
    <w:rsid w:val="005C0D06"/>
    <w:rsid w:val="00641BF0"/>
    <w:rsid w:val="00657630"/>
    <w:rsid w:val="00696A94"/>
    <w:rsid w:val="006B0779"/>
    <w:rsid w:val="006D2533"/>
    <w:rsid w:val="006E4978"/>
    <w:rsid w:val="006F5B0D"/>
    <w:rsid w:val="00710D35"/>
    <w:rsid w:val="00795395"/>
    <w:rsid w:val="007C6748"/>
    <w:rsid w:val="007E2894"/>
    <w:rsid w:val="00840769"/>
    <w:rsid w:val="0084637F"/>
    <w:rsid w:val="00855FD4"/>
    <w:rsid w:val="00885B64"/>
    <w:rsid w:val="008E48B2"/>
    <w:rsid w:val="008F211F"/>
    <w:rsid w:val="008F616F"/>
    <w:rsid w:val="0090424E"/>
    <w:rsid w:val="00910FE7"/>
    <w:rsid w:val="00964F7D"/>
    <w:rsid w:val="0097742B"/>
    <w:rsid w:val="00990395"/>
    <w:rsid w:val="009B6B19"/>
    <w:rsid w:val="009E5673"/>
    <w:rsid w:val="009F37B0"/>
    <w:rsid w:val="00A06317"/>
    <w:rsid w:val="00A12535"/>
    <w:rsid w:val="00A32D35"/>
    <w:rsid w:val="00A42739"/>
    <w:rsid w:val="00A45ECF"/>
    <w:rsid w:val="00A97589"/>
    <w:rsid w:val="00AB6266"/>
    <w:rsid w:val="00AE2E0A"/>
    <w:rsid w:val="00B400F9"/>
    <w:rsid w:val="00BC7DF8"/>
    <w:rsid w:val="00BD5C42"/>
    <w:rsid w:val="00C64009"/>
    <w:rsid w:val="00C64020"/>
    <w:rsid w:val="00CA474F"/>
    <w:rsid w:val="00CB30E5"/>
    <w:rsid w:val="00CC6913"/>
    <w:rsid w:val="00D0710F"/>
    <w:rsid w:val="00D56BAE"/>
    <w:rsid w:val="00D94422"/>
    <w:rsid w:val="00E66815"/>
    <w:rsid w:val="00EB65F6"/>
    <w:rsid w:val="00EF41A7"/>
    <w:rsid w:val="00F20415"/>
    <w:rsid w:val="00F57B44"/>
    <w:rsid w:val="00FD6A42"/>
    <w:rsid w:val="00FE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2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5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70B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2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5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70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minsdenfance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eminsdenfance@gmail.co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C1966-496A-4415-8888-ECA8BD77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Jean Luc MOREL</cp:lastModifiedBy>
  <cp:revision>2</cp:revision>
  <cp:lastPrinted>2015-11-15T15:59:00Z</cp:lastPrinted>
  <dcterms:created xsi:type="dcterms:W3CDTF">2015-11-16T20:17:00Z</dcterms:created>
  <dcterms:modified xsi:type="dcterms:W3CDTF">2015-11-16T20:17:00Z</dcterms:modified>
</cp:coreProperties>
</file>