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19" w:rsidRPr="00BD5475" w:rsidRDefault="00362E23" w:rsidP="008C4419">
      <w:pPr>
        <w:spacing w:after="0"/>
        <w:rPr>
          <w:rFonts w:ascii="Maiandra GD" w:hAnsi="Maiandra GD"/>
          <w:b/>
          <w:color w:val="808080" w:themeColor="background1" w:themeShade="80"/>
          <w:sz w:val="26"/>
          <w:szCs w:val="28"/>
        </w:rPr>
      </w:pPr>
      <w:bookmarkStart w:id="0" w:name="_GoBack"/>
      <w:bookmarkEnd w:id="0"/>
      <w:r>
        <w:rPr>
          <w:rFonts w:ascii="Maiandra GD" w:hAnsi="Maiandra GD"/>
          <w:b/>
          <w:noProof/>
          <w:color w:val="943634" w:themeColor="accent2" w:themeShade="BF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68.65pt;margin-top:4.5pt;width:66.6pt;height:73.15pt;rotation:-205302fd;z-index:251660288" adj="8174038" fillcolor="green">
            <v:shadow color="#868686"/>
            <v:textpath style="font-family:&quot;Kristen ITC&quot;;font-size:28pt;font-weight:bold" fitshape="t" trim="t" string="&quot;Les Petits Pas&quot;"/>
          </v:shape>
        </w:pict>
      </w:r>
      <w:r w:rsidR="00BD5475">
        <w:rPr>
          <w:rFonts w:ascii="Maiandra GD" w:hAnsi="Maiandra GD"/>
          <w:b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175260</wp:posOffset>
            </wp:positionV>
            <wp:extent cx="699770" cy="609600"/>
            <wp:effectExtent l="19050" t="0" r="5080" b="0"/>
            <wp:wrapSquare wrapText="right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419">
        <w:rPr>
          <w:rFonts w:ascii="Maiandra GD" w:hAnsi="Maiandra GD"/>
          <w:b/>
          <w:color w:val="943634" w:themeColor="accent2" w:themeShade="BF"/>
          <w:sz w:val="28"/>
          <w:szCs w:val="28"/>
        </w:rPr>
        <w:t xml:space="preserve">            </w:t>
      </w:r>
      <w:r w:rsidR="008C4419" w:rsidRPr="00BD5475">
        <w:rPr>
          <w:rFonts w:ascii="Maiandra GD" w:hAnsi="Maiandra GD"/>
          <w:b/>
          <w:color w:val="808080" w:themeColor="background1" w:themeShade="80"/>
          <w:sz w:val="26"/>
          <w:szCs w:val="28"/>
        </w:rPr>
        <w:t xml:space="preserve">Les membres de l’association </w:t>
      </w:r>
      <w:r w:rsidR="008C4419" w:rsidRPr="00BD5475">
        <w:rPr>
          <w:rFonts w:ascii="Maiandra GD" w:hAnsi="Maiandra GD"/>
          <w:b/>
          <w:color w:val="808080" w:themeColor="background1" w:themeShade="80"/>
          <w:sz w:val="26"/>
          <w:szCs w:val="28"/>
          <w:u w:val="single"/>
        </w:rPr>
        <w:t>Chemins d’Enfance</w:t>
      </w:r>
      <w:r w:rsidR="008C4419" w:rsidRPr="00BD5475">
        <w:rPr>
          <w:rFonts w:ascii="Maiandra GD" w:hAnsi="Maiandra GD"/>
          <w:b/>
          <w:color w:val="808080" w:themeColor="background1" w:themeShade="80"/>
          <w:sz w:val="26"/>
          <w:szCs w:val="28"/>
        </w:rPr>
        <w:t xml:space="preserve"> </w:t>
      </w:r>
    </w:p>
    <w:p w:rsidR="008C4419" w:rsidRPr="00BD5475" w:rsidRDefault="008C4419" w:rsidP="008C4419">
      <w:pPr>
        <w:spacing w:after="0"/>
        <w:rPr>
          <w:rFonts w:ascii="Maiandra GD" w:hAnsi="Maiandra GD"/>
          <w:b/>
          <w:color w:val="808080" w:themeColor="background1" w:themeShade="80"/>
          <w:sz w:val="26"/>
          <w:szCs w:val="28"/>
        </w:rPr>
      </w:pPr>
      <w:r w:rsidRPr="00BD5475">
        <w:rPr>
          <w:rFonts w:ascii="Maiandra GD" w:hAnsi="Maiandra GD"/>
          <w:b/>
          <w:color w:val="808080" w:themeColor="background1" w:themeShade="80"/>
          <w:sz w:val="26"/>
          <w:szCs w:val="28"/>
        </w:rPr>
        <w:tab/>
        <w:t xml:space="preserve">     vous invitent à leur rencontre trimestrielle :  </w:t>
      </w:r>
    </w:p>
    <w:p w:rsidR="00BD5475" w:rsidRPr="00BD5475" w:rsidRDefault="008C4419" w:rsidP="00BD5475">
      <w:pPr>
        <w:pStyle w:val="NormalWeb"/>
        <w:spacing w:after="240" w:afterAutospacing="0"/>
        <w:jc w:val="center"/>
        <w:rPr>
          <w:rFonts w:ascii="Maiandra GD" w:hAnsi="Maiandra GD"/>
          <w:b/>
          <w:color w:val="1F497D" w:themeColor="text2"/>
          <w:szCs w:val="56"/>
        </w:rPr>
      </w:pPr>
      <w:r w:rsidRPr="008C4419">
        <w:rPr>
          <w:rFonts w:ascii="Maiandra GD" w:hAnsi="Maiandra GD"/>
          <w:b/>
          <w:color w:val="1F497D" w:themeColor="text2"/>
          <w:sz w:val="30"/>
          <w:szCs w:val="56"/>
          <w:u w:val="single"/>
        </w:rPr>
        <w:t xml:space="preserve">Samedi 6 décembre </w:t>
      </w:r>
      <w:r w:rsidRPr="008B28BA">
        <w:rPr>
          <w:rFonts w:ascii="Maiandra GD" w:hAnsi="Maiandra GD"/>
          <w:b/>
          <w:color w:val="1F497D" w:themeColor="text2"/>
          <w:sz w:val="30"/>
          <w:szCs w:val="56"/>
          <w:u w:val="single"/>
        </w:rPr>
        <w:t>2014</w:t>
      </w:r>
      <w:r w:rsidR="008B28BA">
        <w:rPr>
          <w:rFonts w:ascii="Maiandra GD" w:hAnsi="Maiandra GD"/>
          <w:b/>
          <w:color w:val="1F497D" w:themeColor="text2"/>
          <w:sz w:val="30"/>
          <w:szCs w:val="56"/>
        </w:rPr>
        <w:t xml:space="preserve"> </w:t>
      </w:r>
      <w:r w:rsidRPr="008B28BA">
        <w:rPr>
          <w:rFonts w:ascii="Maiandra GD" w:hAnsi="Maiandra GD"/>
          <w:b/>
          <w:color w:val="1F497D" w:themeColor="text2"/>
          <w:szCs w:val="56"/>
        </w:rPr>
        <w:t>de</w:t>
      </w:r>
      <w:r w:rsidRPr="008C4419">
        <w:rPr>
          <w:rFonts w:ascii="Maiandra GD" w:hAnsi="Maiandra GD"/>
          <w:b/>
          <w:color w:val="1F497D" w:themeColor="text2"/>
          <w:szCs w:val="56"/>
        </w:rPr>
        <w:t xml:space="preserve"> 9h45 à 11h15</w:t>
      </w:r>
    </w:p>
    <w:p w:rsidR="008C4419" w:rsidRPr="00BD5475" w:rsidRDefault="00BD5475" w:rsidP="006D0016">
      <w:pPr>
        <w:spacing w:after="0" w:line="240" w:lineRule="auto"/>
        <w:jc w:val="center"/>
        <w:rPr>
          <w:rFonts w:ascii="Maiandra GD" w:hAnsi="Maiandra GD"/>
          <w:b/>
          <w:color w:val="808080" w:themeColor="background1" w:themeShade="80"/>
          <w:sz w:val="26"/>
          <w:szCs w:val="28"/>
        </w:rPr>
      </w:pPr>
      <w:r>
        <w:rPr>
          <w:rFonts w:ascii="Maiandra GD" w:hAnsi="Maiandra GD"/>
          <w:b/>
          <w:color w:val="808080" w:themeColor="background1" w:themeShade="80"/>
          <w:sz w:val="24"/>
          <w:szCs w:val="28"/>
        </w:rPr>
        <w:t xml:space="preserve">                    </w:t>
      </w:r>
      <w:r w:rsidR="008C4419" w:rsidRPr="00BD5475">
        <w:rPr>
          <w:rFonts w:ascii="Maiandra GD" w:hAnsi="Maiandra GD"/>
          <w:b/>
          <w:color w:val="808080" w:themeColor="background1" w:themeShade="80"/>
          <w:sz w:val="24"/>
          <w:szCs w:val="28"/>
        </w:rPr>
        <w:t>aux « Petits Pas », 126 place Saint Jean à Verneuil-sur-Avre</w:t>
      </w:r>
    </w:p>
    <w:p w:rsidR="008C4419" w:rsidRDefault="008C4419" w:rsidP="008C4419">
      <w:pPr>
        <w:spacing w:after="0"/>
        <w:rPr>
          <w:rFonts w:ascii="Maiandra GD" w:hAnsi="Maiandra GD"/>
          <w:b/>
          <w:color w:val="943634" w:themeColor="accent2" w:themeShade="BF"/>
          <w:sz w:val="26"/>
          <w:szCs w:val="28"/>
        </w:rPr>
      </w:pPr>
    </w:p>
    <w:p w:rsidR="008C4419" w:rsidRPr="008C4419" w:rsidRDefault="008C4419" w:rsidP="008C4419">
      <w:pPr>
        <w:spacing w:after="0"/>
        <w:rPr>
          <w:rFonts w:ascii="Maiandra GD" w:hAnsi="Maiandra GD"/>
          <w:b/>
          <w:color w:val="17365D" w:themeColor="text2" w:themeShade="BF"/>
          <w:sz w:val="26"/>
          <w:szCs w:val="28"/>
        </w:rPr>
      </w:pPr>
    </w:p>
    <w:p w:rsidR="008C4419" w:rsidRPr="00BD5475" w:rsidRDefault="00BD5475" w:rsidP="008C4419">
      <w:pPr>
        <w:spacing w:after="0"/>
        <w:jc w:val="center"/>
        <w:rPr>
          <w:rFonts w:ascii="Perpetua Titling MT" w:hAnsi="Perpetua Titling MT"/>
          <w:b/>
          <w:color w:val="C0504D" w:themeColor="accent2"/>
          <w:sz w:val="54"/>
          <w:szCs w:val="52"/>
        </w:rPr>
      </w:pPr>
      <w:r>
        <w:rPr>
          <w:rFonts w:ascii="Perpetua Titling MT" w:hAnsi="Perpetua Titling MT"/>
          <w:b/>
          <w:color w:val="C0504D" w:themeColor="accent2"/>
          <w:sz w:val="54"/>
          <w:szCs w:val="52"/>
        </w:rPr>
        <w:t>Le P</w:t>
      </w:r>
      <w:r w:rsidR="008C4419" w:rsidRPr="00BD5475">
        <w:rPr>
          <w:rFonts w:ascii="Perpetua Titling MT" w:hAnsi="Perpetua Titling MT"/>
          <w:b/>
          <w:color w:val="C0504D" w:themeColor="accent2"/>
          <w:sz w:val="54"/>
          <w:szCs w:val="52"/>
        </w:rPr>
        <w:t xml:space="preserve">ère Noël, Saint Nicolas, </w:t>
      </w:r>
    </w:p>
    <w:p w:rsidR="008C4419" w:rsidRDefault="008C4419" w:rsidP="005338E3">
      <w:pPr>
        <w:spacing w:after="0"/>
        <w:jc w:val="center"/>
        <w:rPr>
          <w:rFonts w:ascii="Perpetua Titling MT" w:hAnsi="Perpetua Titling MT"/>
          <w:b/>
          <w:color w:val="C0504D" w:themeColor="accent2"/>
          <w:sz w:val="44"/>
          <w:szCs w:val="52"/>
        </w:rPr>
      </w:pPr>
      <w:r w:rsidRPr="00BD5475">
        <w:rPr>
          <w:rFonts w:ascii="Perpetua Titling MT" w:hAnsi="Perpetua Titling MT"/>
          <w:b/>
          <w:color w:val="C0504D" w:themeColor="accent2"/>
          <w:sz w:val="54"/>
          <w:szCs w:val="52"/>
        </w:rPr>
        <w:t xml:space="preserve">            </w:t>
      </w:r>
      <w:r w:rsidRPr="00BD5475">
        <w:rPr>
          <w:rFonts w:ascii="Perpetua Titling MT" w:hAnsi="Perpetua Titling MT"/>
          <w:b/>
          <w:color w:val="C0504D" w:themeColor="accent2"/>
          <w:sz w:val="44"/>
          <w:szCs w:val="52"/>
        </w:rPr>
        <w:t>et autres contes pour enfants …</w:t>
      </w:r>
    </w:p>
    <w:p w:rsidR="006D0016" w:rsidRDefault="006D0016" w:rsidP="005338E3">
      <w:pPr>
        <w:spacing w:after="0"/>
        <w:jc w:val="center"/>
        <w:rPr>
          <w:rFonts w:ascii="Perpetua Titling MT" w:hAnsi="Perpetua Titling MT"/>
          <w:b/>
          <w:color w:val="C0504D" w:themeColor="accent2"/>
          <w:sz w:val="44"/>
          <w:szCs w:val="52"/>
        </w:rPr>
      </w:pPr>
    </w:p>
    <w:p w:rsidR="00BD5475" w:rsidRPr="00BD5475" w:rsidRDefault="00D9750E" w:rsidP="005338E3">
      <w:pPr>
        <w:spacing w:after="0"/>
        <w:jc w:val="center"/>
        <w:rPr>
          <w:color w:val="C0504D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59690</wp:posOffset>
                </wp:positionV>
                <wp:extent cx="2387600" cy="3979545"/>
                <wp:effectExtent l="8255" t="8255" r="1397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397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chemeClr val="tx2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016" w:rsidRDefault="005338E3" w:rsidP="006D0016">
                            <w:pPr>
                              <w:pBdr>
                                <w:top w:val="dashDotStroked" w:sz="24" w:space="1" w:color="7F7F7F" w:themeColor="text1" w:themeTint="80"/>
                                <w:left w:val="dashDotStroked" w:sz="24" w:space="4" w:color="7F7F7F" w:themeColor="text1" w:themeTint="80"/>
                                <w:bottom w:val="dashDotStroked" w:sz="24" w:space="1" w:color="7F7F7F" w:themeColor="text1" w:themeTint="80"/>
                                <w:right w:val="dashDotStroked" w:sz="24" w:space="4" w:color="7F7F7F" w:themeColor="text1" w:themeTint="80"/>
                              </w:pBd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6D0016">
                              <w:rPr>
                                <w:sz w:val="36"/>
                              </w:rPr>
                              <w:t xml:space="preserve">    </w:t>
                            </w:r>
                            <w:r w:rsidRPr="006D00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4"/>
                                <w:szCs w:val="16"/>
                              </w:rPr>
                              <w:t> </w:t>
                            </w:r>
                            <w:r w:rsidR="006D0016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> Les</w:t>
                            </w:r>
                            <w:r w:rsidRPr="005338E3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 xml:space="preserve"> enfants écoutent souvent avec grand plaisir -mais aussi parfois non sans une certaine peur- les histoires et autres contes que l'on peut leur </w:t>
                            </w:r>
                            <w:r w:rsidR="006D0016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>raconter</w:t>
                            </w:r>
                            <w:r w:rsidRPr="005338E3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>.</w:t>
                            </w:r>
                            <w:r w:rsidR="006D0016" w:rsidRPr="006D0016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 xml:space="preserve"> Les mythes, tels que celui du P</w:t>
                            </w:r>
                            <w:r w:rsidRPr="005338E3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 xml:space="preserve">ère Noël,  les transportent dans un univers merveilleux, plein de magie. </w:t>
                            </w:r>
                            <w:r w:rsidR="006D0016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 xml:space="preserve">            </w:t>
                            </w:r>
                            <w:r w:rsidRPr="005338E3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 xml:space="preserve">Quelle place au </w:t>
                            </w:r>
                            <w:r w:rsidRPr="005338E3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XXIème</w:t>
                            </w:r>
                            <w:r w:rsidRPr="006D0016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</w:rPr>
                              <w:t> </w:t>
                            </w:r>
                            <w:r w:rsidRPr="005338E3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 xml:space="preserve">siècle pour ces fictions ? Que représentent aujourd'hui les cadeaux ? Quelles sont vos expériences et vos questions sur ces sujets ? </w:t>
                            </w:r>
                            <w:r w:rsidR="006D0016" w:rsidRPr="006D0016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>Nous</w:t>
                            </w:r>
                            <w:r w:rsidRPr="005338E3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 xml:space="preserve"> pourrons en débattre le </w:t>
                            </w:r>
                            <w:r w:rsidRPr="005338E3">
                              <w:rPr>
                                <w:rFonts w:ascii="Arial" w:eastAsia="Times New Roman" w:hAnsi="Arial" w:cs="Arial"/>
                                <w:i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>s</w:t>
                            </w:r>
                            <w:r w:rsidR="006D0016" w:rsidRPr="00CB14B3">
                              <w:rPr>
                                <w:rFonts w:ascii="Arial" w:eastAsia="Times New Roman" w:hAnsi="Arial" w:cs="Arial"/>
                                <w:i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 xml:space="preserve">amedi 6 décembre </w:t>
                            </w:r>
                            <w:r w:rsidR="006D0016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>aux Petits Pas.</w:t>
                            </w:r>
                            <w:r w:rsidRPr="005338E3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5338E3" w:rsidRPr="005338E3" w:rsidRDefault="006D0016" w:rsidP="00BD5475">
                            <w:pPr>
                              <w:pBdr>
                                <w:top w:val="dashDotStroked" w:sz="24" w:space="1" w:color="7F7F7F" w:themeColor="text1" w:themeTint="80"/>
                                <w:left w:val="dashDotStroked" w:sz="24" w:space="4" w:color="7F7F7F" w:themeColor="text1" w:themeTint="80"/>
                                <w:bottom w:val="dashDotStroked" w:sz="24" w:space="1" w:color="7F7F7F" w:themeColor="text1" w:themeTint="80"/>
                                <w:right w:val="dashDotStroked" w:sz="24" w:space="4" w:color="7F7F7F" w:themeColor="text1" w:themeTint="80"/>
                              </w:pBdr>
                              <w:shd w:val="clear" w:color="auto" w:fill="FFFFFF"/>
                              <w:spacing w:line="312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16"/>
                              </w:rPr>
                            </w:pPr>
                            <w:r w:rsidRPr="006D0016">
                              <w:rPr>
                                <w:rFonts w:ascii="Arial" w:eastAsia="Times New Roman" w:hAnsi="Arial" w:cs="Arial"/>
                                <w:color w:val="3366FF"/>
                                <w:sz w:val="24"/>
                                <w:szCs w:val="16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:rsidR="005338E3" w:rsidRDefault="00533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2pt;margin-top:4.7pt;width:188pt;height:313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">
                <v:shadow color="#1f497d [3215]" opacity=".5" offset="6pt,-6pt"/>
                <v:textbox>
                  <w:txbxContent>
                    <w:p w:rsidR="006D0016" w:rsidRDefault="005338E3" w:rsidP="006D0016">
                      <w:pPr>
                        <w:pBdr>
                          <w:top w:val="dashDotStroked" w:sz="24" w:space="1" w:color="7F7F7F" w:themeColor="text1" w:themeTint="80"/>
                          <w:left w:val="dashDotStroked" w:sz="24" w:space="4" w:color="7F7F7F" w:themeColor="text1" w:themeTint="80"/>
                          <w:bottom w:val="dashDotStroked" w:sz="24" w:space="1" w:color="7F7F7F" w:themeColor="text1" w:themeTint="80"/>
                          <w:right w:val="dashDotStroked" w:sz="24" w:space="4" w:color="7F7F7F" w:themeColor="text1" w:themeTint="80"/>
                        </w:pBd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</w:pPr>
                      <w:r w:rsidRPr="006D0016">
                        <w:rPr>
                          <w:sz w:val="36"/>
                        </w:rPr>
                        <w:t xml:space="preserve">    </w:t>
                      </w:r>
                      <w:r w:rsidRPr="006D0016"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4"/>
                          <w:szCs w:val="16"/>
                        </w:rPr>
                        <w:t> </w:t>
                      </w:r>
                      <w:r w:rsidR="006D0016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> Les</w:t>
                      </w:r>
                      <w:r w:rsidRPr="005338E3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 xml:space="preserve"> enfants écoutent souvent avec grand plaisir -mais aussi parfois non sans une certaine peur- les histoires et autres contes que l'on peut leur </w:t>
                      </w:r>
                      <w:r w:rsidR="006D0016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>raconter</w:t>
                      </w:r>
                      <w:r w:rsidRPr="005338E3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>.</w:t>
                      </w:r>
                      <w:r w:rsidR="006D0016" w:rsidRPr="006D0016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 xml:space="preserve"> Les mythes, tels que celui du P</w:t>
                      </w:r>
                      <w:r w:rsidRPr="005338E3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 xml:space="preserve">ère Noël,  les transportent dans un univers merveilleux, plein de magie. </w:t>
                      </w:r>
                      <w:r w:rsidR="006D0016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 xml:space="preserve">            </w:t>
                      </w:r>
                      <w:r w:rsidRPr="005338E3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 xml:space="preserve">Quelle place au </w:t>
                      </w:r>
                      <w:r w:rsidRPr="005338E3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24"/>
                          <w:bdr w:val="none" w:sz="0" w:space="0" w:color="auto" w:frame="1"/>
                        </w:rPr>
                        <w:t>XXIème</w:t>
                      </w:r>
                      <w:r w:rsidRPr="006D0016">
                        <w:rPr>
                          <w:rFonts w:ascii="Arial" w:eastAsia="Times New Roman" w:hAnsi="Arial" w:cs="Arial"/>
                          <w:color w:val="3366FF"/>
                          <w:sz w:val="24"/>
                        </w:rPr>
                        <w:t> </w:t>
                      </w:r>
                      <w:r w:rsidRPr="005338E3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 xml:space="preserve">siècle pour ces fictions ? Que représentent aujourd'hui les cadeaux ? Quelles sont vos expériences et vos questions sur ces sujets ? </w:t>
                      </w:r>
                      <w:r w:rsidR="006D0016" w:rsidRPr="006D0016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>Nous</w:t>
                      </w:r>
                      <w:r w:rsidRPr="005338E3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 xml:space="preserve"> pourrons en débattre le </w:t>
                      </w:r>
                      <w:r w:rsidRPr="005338E3">
                        <w:rPr>
                          <w:rFonts w:ascii="Arial" w:eastAsia="Times New Roman" w:hAnsi="Arial" w:cs="Arial"/>
                          <w:i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>s</w:t>
                      </w:r>
                      <w:r w:rsidR="006D0016" w:rsidRPr="00CB14B3">
                        <w:rPr>
                          <w:rFonts w:ascii="Arial" w:eastAsia="Times New Roman" w:hAnsi="Arial" w:cs="Arial"/>
                          <w:i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 xml:space="preserve">amedi 6 décembre </w:t>
                      </w:r>
                      <w:r w:rsidR="006D0016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>aux Petits Pas.</w:t>
                      </w:r>
                      <w:r w:rsidRPr="005338E3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5338E3" w:rsidRPr="005338E3" w:rsidRDefault="006D0016" w:rsidP="00BD5475">
                      <w:pPr>
                        <w:pBdr>
                          <w:top w:val="dashDotStroked" w:sz="24" w:space="1" w:color="7F7F7F" w:themeColor="text1" w:themeTint="80"/>
                          <w:left w:val="dashDotStroked" w:sz="24" w:space="4" w:color="7F7F7F" w:themeColor="text1" w:themeTint="80"/>
                          <w:bottom w:val="dashDotStroked" w:sz="24" w:space="1" w:color="7F7F7F" w:themeColor="text1" w:themeTint="80"/>
                          <w:right w:val="dashDotStroked" w:sz="24" w:space="4" w:color="7F7F7F" w:themeColor="text1" w:themeTint="80"/>
                        </w:pBdr>
                        <w:shd w:val="clear" w:color="auto" w:fill="FFFFFF"/>
                        <w:spacing w:line="312" w:lineRule="atLeast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16"/>
                        </w:rPr>
                      </w:pPr>
                      <w:r w:rsidRPr="006D0016">
                        <w:rPr>
                          <w:rFonts w:ascii="Arial" w:eastAsia="Times New Roman" w:hAnsi="Arial" w:cs="Arial"/>
                          <w:color w:val="3366FF"/>
                          <w:sz w:val="24"/>
                          <w:szCs w:val="16"/>
                          <w:bdr w:val="none" w:sz="0" w:space="0" w:color="auto" w:frame="1"/>
                        </w:rPr>
                        <w:t> </w:t>
                      </w:r>
                    </w:p>
                    <w:p w:rsidR="005338E3" w:rsidRDefault="005338E3"/>
                  </w:txbxContent>
                </v:textbox>
              </v:shape>
            </w:pict>
          </mc:Fallback>
        </mc:AlternateContent>
      </w:r>
    </w:p>
    <w:p w:rsidR="008C4419" w:rsidRDefault="005338E3">
      <w:r>
        <w:t xml:space="preserve">                                                                            </w:t>
      </w:r>
      <w:r w:rsidR="006D0016" w:rsidRPr="008C4419">
        <w:rPr>
          <w:noProof/>
        </w:rPr>
        <w:drawing>
          <wp:inline distT="0" distB="0" distL="0" distR="0">
            <wp:extent cx="2970063" cy="3864063"/>
            <wp:effectExtent l="95250" t="114300" r="116037" b="41187"/>
            <wp:docPr id="5" name="Image 10" descr="http://www.bdnet.com/img/couvpage/78/9782013933780_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dnet.com/img/couvpage/78/9782013933780_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165" cy="386809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BD5475">
        <w:t xml:space="preserve">                                                                  </w:t>
      </w:r>
      <w:r>
        <w:t xml:space="preserve"> </w:t>
      </w:r>
      <w:r w:rsidR="00BD5475">
        <w:t xml:space="preserve">              </w:t>
      </w:r>
      <w:r w:rsidR="00C631E7">
        <w:t xml:space="preserve">                                             </w:t>
      </w:r>
    </w:p>
    <w:p w:rsidR="00C631E7" w:rsidRDefault="00C631E7"/>
    <w:p w:rsidR="00C631E7" w:rsidRDefault="00C631E7" w:rsidP="00C631E7"/>
    <w:p w:rsidR="00C631E7" w:rsidRPr="00BD5475" w:rsidRDefault="00C631E7" w:rsidP="00C631E7">
      <w:pPr>
        <w:rPr>
          <w:rFonts w:ascii="Maiandra GD" w:hAnsi="Maiandra GD"/>
          <w:i/>
          <w:color w:val="943634" w:themeColor="accent2" w:themeShade="BF"/>
          <w:szCs w:val="28"/>
        </w:rPr>
      </w:pPr>
      <w:r w:rsidRPr="00BD5475">
        <w:rPr>
          <w:rFonts w:ascii="Maiandra GD" w:hAnsi="Maiandra GD"/>
          <w:color w:val="943634" w:themeColor="accent2" w:themeShade="BF"/>
          <w:szCs w:val="28"/>
        </w:rPr>
        <w:t>Ouvert à tous,  possibilité de venir avec les enfants. </w:t>
      </w:r>
      <w:r w:rsidRPr="00BD5475">
        <w:rPr>
          <w:rFonts w:ascii="Maiandra GD" w:hAnsi="Maiandra GD"/>
          <w:i/>
          <w:color w:val="943634" w:themeColor="accent2" w:themeShade="BF"/>
          <w:szCs w:val="28"/>
        </w:rPr>
        <w:t>Participation libre</w:t>
      </w:r>
      <w:r w:rsidR="00BD5475" w:rsidRPr="00BD5475">
        <w:rPr>
          <w:rFonts w:ascii="Maiandra GD" w:hAnsi="Maiandra GD"/>
          <w:i/>
          <w:color w:val="943634" w:themeColor="accent2" w:themeShade="BF"/>
          <w:szCs w:val="28"/>
        </w:rPr>
        <w:t xml:space="preserve"> au bénéfice de l’association</w:t>
      </w:r>
      <w:r w:rsidRPr="00BD5475">
        <w:rPr>
          <w:rFonts w:ascii="Maiandra GD" w:hAnsi="Maiandra GD"/>
          <w:i/>
          <w:color w:val="943634" w:themeColor="accent2" w:themeShade="BF"/>
          <w:szCs w:val="28"/>
        </w:rPr>
        <w:t>.</w:t>
      </w:r>
    </w:p>
    <w:p w:rsidR="00C631E7" w:rsidRDefault="00C631E7" w:rsidP="00C631E7">
      <w:pPr>
        <w:rPr>
          <w:rFonts w:ascii="Maiandra GD" w:hAnsi="Maiandra GD"/>
          <w:i/>
          <w:sz w:val="24"/>
          <w:szCs w:val="28"/>
        </w:rPr>
      </w:pPr>
      <w:r w:rsidRPr="00C631E7">
        <w:rPr>
          <w:rFonts w:ascii="Maiandra GD" w:hAnsi="Maiandra GD"/>
          <w:i/>
          <w:sz w:val="24"/>
          <w:szCs w:val="28"/>
        </w:rPr>
        <w:t>Rs</w:t>
      </w:r>
      <w:r>
        <w:rPr>
          <w:rFonts w:ascii="Maiandra GD" w:hAnsi="Maiandra GD"/>
          <w:i/>
          <w:sz w:val="24"/>
          <w:szCs w:val="28"/>
        </w:rPr>
        <w:t>gt</w:t>
      </w:r>
      <w:r w:rsidRPr="00C631E7">
        <w:rPr>
          <w:rFonts w:ascii="Maiandra GD" w:hAnsi="Maiandra GD"/>
          <w:i/>
          <w:sz w:val="24"/>
          <w:szCs w:val="28"/>
        </w:rPr>
        <w:t> </w:t>
      </w:r>
      <w:r w:rsidRPr="00C631E7">
        <w:rPr>
          <w:rFonts w:ascii="Maiandra GD" w:hAnsi="Maiandra GD"/>
          <w:i/>
          <w:color w:val="943634" w:themeColor="accent2" w:themeShade="BF"/>
          <w:sz w:val="24"/>
          <w:szCs w:val="28"/>
        </w:rPr>
        <w:t xml:space="preserve">: </w:t>
      </w:r>
      <w:r w:rsidRPr="00C631E7">
        <w:rPr>
          <w:rFonts w:ascii="Maiandra GD" w:hAnsi="Maiandra GD"/>
          <w:i/>
          <w:sz w:val="24"/>
          <w:szCs w:val="28"/>
        </w:rPr>
        <w:t>06.82.76.07.04, et par mail :</w:t>
      </w:r>
      <w:r>
        <w:rPr>
          <w:rFonts w:ascii="Maiandra GD" w:hAnsi="Maiandra GD"/>
          <w:i/>
          <w:color w:val="943634" w:themeColor="accent2" w:themeShade="BF"/>
          <w:sz w:val="24"/>
          <w:szCs w:val="28"/>
          <w:u w:val="single"/>
        </w:rPr>
        <w:t xml:space="preserve"> </w:t>
      </w:r>
      <w:hyperlink r:id="rId9" w:history="1">
        <w:r w:rsidRPr="00664D3D">
          <w:rPr>
            <w:rStyle w:val="Lienhypertexte"/>
            <w:rFonts w:ascii="Maiandra GD" w:hAnsi="Maiandra GD"/>
            <w:i/>
            <w:sz w:val="24"/>
            <w:szCs w:val="28"/>
          </w:rPr>
          <w:t>cheminsdenfance@gmail.com</w:t>
        </w:r>
      </w:hyperlink>
      <w:r w:rsidRPr="00C631E7">
        <w:rPr>
          <w:rFonts w:ascii="Maiandra GD" w:hAnsi="Maiandra GD"/>
          <w:i/>
          <w:sz w:val="24"/>
          <w:szCs w:val="28"/>
        </w:rPr>
        <w:t xml:space="preserve"> </w:t>
      </w:r>
    </w:p>
    <w:p w:rsidR="00C631E7" w:rsidRPr="00BD5475" w:rsidRDefault="00C631E7" w:rsidP="00C631E7">
      <w:pPr>
        <w:spacing w:after="0"/>
        <w:jc w:val="center"/>
        <w:rPr>
          <w:rFonts w:ascii="Maiandra GD" w:hAnsi="Maiandra GD"/>
          <w:b/>
          <w:i/>
          <w:color w:val="C0504D" w:themeColor="accent2"/>
          <w:sz w:val="32"/>
          <w:szCs w:val="28"/>
        </w:rPr>
      </w:pPr>
      <w:r w:rsidRPr="00BD5475">
        <w:rPr>
          <w:rFonts w:ascii="Maiandra GD" w:hAnsi="Maiandra GD"/>
          <w:i/>
          <w:sz w:val="32"/>
          <w:szCs w:val="28"/>
        </w:rPr>
        <w:t xml:space="preserve">ou sur </w:t>
      </w:r>
      <w:r w:rsidRPr="00BD5475">
        <w:rPr>
          <w:rFonts w:ascii="Maiandra GD" w:hAnsi="Maiandra GD"/>
          <w:b/>
          <w:i/>
          <w:sz w:val="32"/>
          <w:szCs w:val="28"/>
        </w:rPr>
        <w:t xml:space="preserve">le site de </w:t>
      </w:r>
      <w:r w:rsidR="00BD5475" w:rsidRPr="00BD5475">
        <w:rPr>
          <w:rFonts w:ascii="Maiandra GD" w:hAnsi="Maiandra GD"/>
          <w:b/>
          <w:i/>
          <w:sz w:val="32"/>
          <w:szCs w:val="28"/>
        </w:rPr>
        <w:t>l’association</w:t>
      </w:r>
      <w:r w:rsidR="00BD5475" w:rsidRPr="00BD5475">
        <w:rPr>
          <w:rFonts w:ascii="Maiandra GD" w:hAnsi="Maiandra GD"/>
          <w:i/>
          <w:sz w:val="32"/>
          <w:szCs w:val="28"/>
        </w:rPr>
        <w:t xml:space="preserve"> :</w:t>
      </w:r>
      <w:r w:rsidRPr="00BD5475">
        <w:rPr>
          <w:rFonts w:ascii="Maiandra GD" w:hAnsi="Maiandra GD"/>
          <w:b/>
          <w:i/>
          <w:sz w:val="32"/>
          <w:szCs w:val="28"/>
        </w:rPr>
        <w:t xml:space="preserve"> </w:t>
      </w:r>
      <w:r w:rsidRPr="00BD5475">
        <w:rPr>
          <w:rFonts w:ascii="Maiandra GD" w:hAnsi="Maiandra GD"/>
          <w:b/>
          <w:i/>
          <w:color w:val="C0504D" w:themeColor="accent2"/>
          <w:sz w:val="32"/>
          <w:szCs w:val="28"/>
        </w:rPr>
        <w:t>cheminsenfance-france.fr</w:t>
      </w:r>
    </w:p>
    <w:p w:rsidR="00C631E7" w:rsidRPr="00C631E7" w:rsidRDefault="00C631E7" w:rsidP="00C631E7">
      <w:pPr>
        <w:spacing w:after="0"/>
        <w:rPr>
          <w:rFonts w:ascii="Maiandra GD" w:hAnsi="Maiandra GD"/>
          <w:color w:val="943634" w:themeColor="accent2" w:themeShade="BF"/>
          <w:sz w:val="24"/>
          <w:szCs w:val="28"/>
        </w:rPr>
      </w:pPr>
    </w:p>
    <w:p w:rsidR="00857292" w:rsidRPr="00C631E7" w:rsidRDefault="00362E23" w:rsidP="00C631E7">
      <w:pPr>
        <w:ind w:firstLine="708"/>
      </w:pPr>
    </w:p>
    <w:sectPr w:rsidR="00857292" w:rsidRPr="00C631E7" w:rsidSect="0053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23" w:rsidRDefault="00362E23" w:rsidP="008C4419">
      <w:pPr>
        <w:spacing w:after="0" w:line="240" w:lineRule="auto"/>
      </w:pPr>
      <w:r>
        <w:separator/>
      </w:r>
    </w:p>
  </w:endnote>
  <w:endnote w:type="continuationSeparator" w:id="0">
    <w:p w:rsidR="00362E23" w:rsidRDefault="00362E23" w:rsidP="008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Perpetua Titling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23" w:rsidRDefault="00362E23" w:rsidP="008C4419">
      <w:pPr>
        <w:spacing w:after="0" w:line="240" w:lineRule="auto"/>
      </w:pPr>
      <w:r>
        <w:separator/>
      </w:r>
    </w:p>
  </w:footnote>
  <w:footnote w:type="continuationSeparator" w:id="0">
    <w:p w:rsidR="00362E23" w:rsidRDefault="00362E23" w:rsidP="008C4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19"/>
    <w:rsid w:val="00005D45"/>
    <w:rsid w:val="00074AC0"/>
    <w:rsid w:val="000830C1"/>
    <w:rsid w:val="001B49DE"/>
    <w:rsid w:val="0022099C"/>
    <w:rsid w:val="002922AA"/>
    <w:rsid w:val="002A77A8"/>
    <w:rsid w:val="003006F6"/>
    <w:rsid w:val="00337CDF"/>
    <w:rsid w:val="00362E23"/>
    <w:rsid w:val="004D5936"/>
    <w:rsid w:val="00531CA3"/>
    <w:rsid w:val="005338E3"/>
    <w:rsid w:val="005C0D06"/>
    <w:rsid w:val="006D0016"/>
    <w:rsid w:val="006D2533"/>
    <w:rsid w:val="006E4978"/>
    <w:rsid w:val="00710D35"/>
    <w:rsid w:val="00795395"/>
    <w:rsid w:val="007C6748"/>
    <w:rsid w:val="007F41F1"/>
    <w:rsid w:val="00840769"/>
    <w:rsid w:val="0084637F"/>
    <w:rsid w:val="008B28BA"/>
    <w:rsid w:val="008C4419"/>
    <w:rsid w:val="0097742B"/>
    <w:rsid w:val="00A06317"/>
    <w:rsid w:val="00BC7DF8"/>
    <w:rsid w:val="00BD5475"/>
    <w:rsid w:val="00C631E7"/>
    <w:rsid w:val="00C64009"/>
    <w:rsid w:val="00CB14B3"/>
    <w:rsid w:val="00CE3DC5"/>
    <w:rsid w:val="00D56BAE"/>
    <w:rsid w:val="00D9750E"/>
    <w:rsid w:val="00F20415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4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4419"/>
  </w:style>
  <w:style w:type="paragraph" w:styleId="Pieddepage">
    <w:name w:val="footer"/>
    <w:basedOn w:val="Normal"/>
    <w:link w:val="PieddepageCar"/>
    <w:uiPriority w:val="99"/>
    <w:semiHidden/>
    <w:unhideWhenUsed/>
    <w:rsid w:val="008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4419"/>
  </w:style>
  <w:style w:type="paragraph" w:styleId="NormalWeb">
    <w:name w:val="Normal (Web)"/>
    <w:basedOn w:val="Normal"/>
    <w:uiPriority w:val="99"/>
    <w:unhideWhenUsed/>
    <w:rsid w:val="008C44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31E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5338E3"/>
    <w:rPr>
      <w:b/>
      <w:bCs/>
    </w:rPr>
  </w:style>
  <w:style w:type="character" w:customStyle="1" w:styleId="apple-converted-space">
    <w:name w:val="apple-converted-space"/>
    <w:basedOn w:val="Policepardfaut"/>
    <w:rsid w:val="00533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4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4419"/>
  </w:style>
  <w:style w:type="paragraph" w:styleId="Pieddepage">
    <w:name w:val="footer"/>
    <w:basedOn w:val="Normal"/>
    <w:link w:val="PieddepageCar"/>
    <w:uiPriority w:val="99"/>
    <w:semiHidden/>
    <w:unhideWhenUsed/>
    <w:rsid w:val="008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4419"/>
  </w:style>
  <w:style w:type="paragraph" w:styleId="NormalWeb">
    <w:name w:val="Normal (Web)"/>
    <w:basedOn w:val="Normal"/>
    <w:uiPriority w:val="99"/>
    <w:unhideWhenUsed/>
    <w:rsid w:val="008C44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31E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5338E3"/>
    <w:rPr>
      <w:b/>
      <w:bCs/>
    </w:rPr>
  </w:style>
  <w:style w:type="character" w:customStyle="1" w:styleId="apple-converted-space">
    <w:name w:val="apple-converted-space"/>
    <w:basedOn w:val="Policepardfaut"/>
    <w:rsid w:val="0053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962">
          <w:blockQuote w:val="1"/>
          <w:marLeft w:val="533"/>
          <w:marRight w:val="533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minsdenfanc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Jean Luc MOREL</cp:lastModifiedBy>
  <cp:revision>2</cp:revision>
  <cp:lastPrinted>2014-11-26T15:26:00Z</cp:lastPrinted>
  <dcterms:created xsi:type="dcterms:W3CDTF">2014-11-26T19:01:00Z</dcterms:created>
  <dcterms:modified xsi:type="dcterms:W3CDTF">2014-11-26T19:01:00Z</dcterms:modified>
</cp:coreProperties>
</file>